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CE28E" w14:textId="77777777" w:rsidR="00CB2DC1" w:rsidRDefault="00CB2DC1" w:rsidP="00CB2DC1">
      <w:pPr>
        <w:jc w:val="center"/>
      </w:pPr>
      <w:r>
        <w:rPr>
          <w:noProof/>
          <w:lang w:eastAsia="uk-UA"/>
        </w:rPr>
        <w:drawing>
          <wp:inline distT="0" distB="0" distL="0" distR="0" wp14:anchorId="01415FA5" wp14:editId="43FEDD29">
            <wp:extent cx="438150" cy="6096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6C429F" w14:textId="77777777" w:rsidR="00CB2DC1" w:rsidRDefault="00CB2DC1" w:rsidP="00CB2DC1">
      <w:pPr>
        <w:ind w:left="-426"/>
        <w:jc w:val="center"/>
      </w:pPr>
    </w:p>
    <w:p w14:paraId="194489DB" w14:textId="77777777" w:rsidR="00CB2DC1" w:rsidRDefault="00CB2DC1" w:rsidP="00CB2DC1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МУКАЧІВСЬКА РАЙОНна державна адміністрація</w:t>
      </w:r>
    </w:p>
    <w:p w14:paraId="756963F5" w14:textId="77777777" w:rsidR="00CB2DC1" w:rsidRDefault="00CB2DC1" w:rsidP="00CB2DC1">
      <w:pPr>
        <w:jc w:val="center"/>
        <w:rPr>
          <w:b/>
          <w:caps/>
          <w:sz w:val="12"/>
          <w:szCs w:val="12"/>
        </w:rPr>
      </w:pPr>
    </w:p>
    <w:p w14:paraId="672CA031" w14:textId="77777777" w:rsidR="00CB2DC1" w:rsidRDefault="00CB2DC1" w:rsidP="00CB2DC1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МУКАЧІВСЬКА РАЙОННА ВІЙСЬКОВА адміністрація</w:t>
      </w:r>
    </w:p>
    <w:p w14:paraId="360A711C" w14:textId="77777777" w:rsidR="00CB2DC1" w:rsidRDefault="00CB2DC1" w:rsidP="00CB2DC1">
      <w:pPr>
        <w:jc w:val="center"/>
        <w:rPr>
          <w:b/>
          <w:spacing w:val="60"/>
          <w:sz w:val="8"/>
          <w:szCs w:val="8"/>
        </w:rPr>
      </w:pPr>
    </w:p>
    <w:p w14:paraId="49A21BEF" w14:textId="77777777" w:rsidR="00CB2DC1" w:rsidRDefault="00CB2DC1" w:rsidP="00CB2DC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РОЗПОРЯДЖЕННЯ</w:t>
      </w:r>
    </w:p>
    <w:p w14:paraId="3DF35589" w14:textId="77777777" w:rsidR="005C4E12" w:rsidRDefault="005C4E12" w:rsidP="00CB2DC1">
      <w:pPr>
        <w:jc w:val="center"/>
        <w:rPr>
          <w:b/>
          <w:sz w:val="36"/>
          <w:szCs w:val="36"/>
        </w:rPr>
      </w:pPr>
    </w:p>
    <w:p w14:paraId="6B1674B7" w14:textId="77777777" w:rsidR="00CB2DC1" w:rsidRDefault="00CB2DC1" w:rsidP="00CB2DC1">
      <w:pPr>
        <w:jc w:val="center"/>
        <w:rPr>
          <w:b/>
          <w:sz w:val="12"/>
          <w:szCs w:val="12"/>
        </w:rPr>
      </w:pPr>
    </w:p>
    <w:p w14:paraId="578888F7" w14:textId="1CD88A9C" w:rsidR="00CB2DC1" w:rsidRDefault="005C4E12" w:rsidP="00CB2DC1">
      <w:pPr>
        <w:rPr>
          <w:b/>
        </w:rPr>
      </w:pPr>
      <w:r>
        <w:rPr>
          <w:b/>
        </w:rPr>
        <w:t>14.01.202</w:t>
      </w:r>
      <w:r w:rsidR="00CB2DC1">
        <w:rPr>
          <w:b/>
        </w:rPr>
        <w:tab/>
        <w:t xml:space="preserve">            </w:t>
      </w:r>
      <w:r>
        <w:rPr>
          <w:b/>
        </w:rPr>
        <w:t xml:space="preserve">                       </w:t>
      </w:r>
      <w:r w:rsidR="00CB2DC1">
        <w:rPr>
          <w:b/>
        </w:rPr>
        <w:t xml:space="preserve">    Мукачево                  </w:t>
      </w:r>
      <w:r>
        <w:rPr>
          <w:b/>
        </w:rPr>
        <w:t xml:space="preserve">                      </w:t>
      </w:r>
      <w:bookmarkStart w:id="0" w:name="_GoBack"/>
      <w:bookmarkEnd w:id="0"/>
      <w:r w:rsidR="00CB2DC1">
        <w:rPr>
          <w:b/>
        </w:rPr>
        <w:t xml:space="preserve">      № </w:t>
      </w:r>
      <w:r>
        <w:rPr>
          <w:b/>
        </w:rPr>
        <w:t>3</w:t>
      </w:r>
    </w:p>
    <w:p w14:paraId="2BFB4891" w14:textId="77777777" w:rsidR="00CB2DC1" w:rsidRDefault="00CB2DC1" w:rsidP="00CB2DC1">
      <w:pPr>
        <w:shd w:val="clear" w:color="auto" w:fill="FFFFFF"/>
        <w:jc w:val="center"/>
        <w:rPr>
          <w:b/>
          <w:bCs/>
          <w:i/>
          <w:iCs/>
          <w:color w:val="000000"/>
          <w:w w:val="101"/>
        </w:rPr>
      </w:pPr>
    </w:p>
    <w:p w14:paraId="621BBE89" w14:textId="77777777" w:rsidR="00CB2DC1" w:rsidRDefault="00CB2DC1" w:rsidP="00CB2DC1">
      <w:pPr>
        <w:jc w:val="center"/>
        <w:rPr>
          <w:b/>
          <w:i/>
        </w:rPr>
      </w:pPr>
    </w:p>
    <w:p w14:paraId="61C90D61" w14:textId="77777777" w:rsidR="00677CFE" w:rsidRDefault="00CB2DC1" w:rsidP="00FA7E2B">
      <w:pPr>
        <w:jc w:val="center"/>
        <w:rPr>
          <w:b/>
          <w:i/>
        </w:rPr>
      </w:pPr>
      <w:r>
        <w:rPr>
          <w:b/>
          <w:i/>
        </w:rPr>
        <w:t xml:space="preserve">Про </w:t>
      </w:r>
      <w:r w:rsidR="00677CFE">
        <w:rPr>
          <w:b/>
          <w:i/>
        </w:rPr>
        <w:t xml:space="preserve">організацію і проведення заходів із </w:t>
      </w:r>
      <w:r w:rsidR="00FA7E2B">
        <w:rPr>
          <w:b/>
          <w:i/>
        </w:rPr>
        <w:t>підготов</w:t>
      </w:r>
      <w:r w:rsidR="00677CFE">
        <w:rPr>
          <w:b/>
          <w:i/>
        </w:rPr>
        <w:t>ки громадян України</w:t>
      </w:r>
    </w:p>
    <w:p w14:paraId="3CDDA5F2" w14:textId="5E6372CF" w:rsidR="00FA7E2B" w:rsidRDefault="00FA7E2B" w:rsidP="00677CFE">
      <w:pPr>
        <w:jc w:val="center"/>
        <w:rPr>
          <w:b/>
          <w:i/>
        </w:rPr>
      </w:pPr>
      <w:r>
        <w:rPr>
          <w:b/>
          <w:i/>
        </w:rPr>
        <w:t xml:space="preserve"> до національного спротиву </w:t>
      </w:r>
      <w:r w:rsidR="00677CFE">
        <w:rPr>
          <w:b/>
          <w:i/>
        </w:rPr>
        <w:t>на 2026 рік</w:t>
      </w:r>
    </w:p>
    <w:p w14:paraId="55D77FA7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Cs w:val="28"/>
        </w:rPr>
        <w:tab/>
      </w:r>
    </w:p>
    <w:p w14:paraId="4749096D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           </w:t>
      </w:r>
    </w:p>
    <w:p w14:paraId="57FB79AE" w14:textId="4A07192E" w:rsidR="00CB2DC1" w:rsidRDefault="00CB2DC1" w:rsidP="00CB2DC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>
        <w:rPr>
          <w:szCs w:val="28"/>
        </w:rPr>
        <w:t xml:space="preserve">Відповідно до статей 6, 27 і 39 Закону України ,,Про місцеві державні адміністрації”, статей 4, 8 і 15 Закону України ,,Про правовий режим воєнного стану”, статті 14 Закону України ,,Про оборону України”, </w:t>
      </w:r>
      <w:r w:rsidR="00AA687D">
        <w:rPr>
          <w:szCs w:val="28"/>
        </w:rPr>
        <w:t xml:space="preserve">статті 6 </w:t>
      </w:r>
      <w:r>
        <w:rPr>
          <w:szCs w:val="28"/>
        </w:rPr>
        <w:t>Закону України ,,Про основи національного  спротиву”,  указ</w:t>
      </w:r>
      <w:r w:rsidR="00AA687D">
        <w:rPr>
          <w:szCs w:val="28"/>
        </w:rPr>
        <w:t>ів</w:t>
      </w:r>
      <w:r>
        <w:rPr>
          <w:szCs w:val="28"/>
        </w:rPr>
        <w:t xml:space="preserve">  Президента  України  від  24  лютого 2022 року № 64/2022 ,,Про введення воєнного стану в Україні" (зі змінами), </w:t>
      </w:r>
      <w:r w:rsidR="00AA687D">
        <w:rPr>
          <w:szCs w:val="28"/>
        </w:rPr>
        <w:t>№ 68/2022 ,,Про утворення військових адміністрацій</w:t>
      </w:r>
      <w:r w:rsidR="00AA687D" w:rsidRPr="00AA687D">
        <w:rPr>
          <w:szCs w:val="28"/>
        </w:rPr>
        <w:t>”</w:t>
      </w:r>
      <w:r w:rsidR="000875FF">
        <w:rPr>
          <w:szCs w:val="28"/>
        </w:rPr>
        <w:t>,</w:t>
      </w:r>
      <w:r w:rsidR="00AA687D">
        <w:rPr>
          <w:szCs w:val="28"/>
        </w:rPr>
        <w:t xml:space="preserve"> </w:t>
      </w:r>
      <w:r>
        <w:rPr>
          <w:szCs w:val="28"/>
        </w:rPr>
        <w:t xml:space="preserve">постанови Кабінету Міністрів України від </w:t>
      </w:r>
      <w:r w:rsidR="00B74B5E">
        <w:rPr>
          <w:szCs w:val="28"/>
        </w:rPr>
        <w:t>18 квітня</w:t>
      </w:r>
      <w:r>
        <w:rPr>
          <w:szCs w:val="28"/>
        </w:rPr>
        <w:t xml:space="preserve"> 202</w:t>
      </w:r>
      <w:r w:rsidR="00B74B5E">
        <w:rPr>
          <w:szCs w:val="28"/>
        </w:rPr>
        <w:t>5</w:t>
      </w:r>
      <w:r>
        <w:rPr>
          <w:szCs w:val="28"/>
        </w:rPr>
        <w:t xml:space="preserve"> року № </w:t>
      </w:r>
      <w:r w:rsidR="00B74B5E">
        <w:rPr>
          <w:szCs w:val="28"/>
        </w:rPr>
        <w:t>478</w:t>
      </w:r>
      <w:r>
        <w:rPr>
          <w:szCs w:val="28"/>
        </w:rPr>
        <w:t xml:space="preserve"> ,,</w:t>
      </w:r>
      <w:r w:rsidR="007E405D">
        <w:rPr>
          <w:szCs w:val="28"/>
        </w:rPr>
        <w:t xml:space="preserve">Про </w:t>
      </w:r>
      <w:r w:rsidR="00B74B5E">
        <w:rPr>
          <w:szCs w:val="28"/>
        </w:rPr>
        <w:t>функціонування центрів підготовки громадян до національного спротиву</w:t>
      </w:r>
      <w:r>
        <w:rPr>
          <w:szCs w:val="28"/>
        </w:rPr>
        <w:t>”,</w:t>
      </w:r>
      <w:r w:rsidR="000875FF">
        <w:rPr>
          <w:szCs w:val="28"/>
        </w:rPr>
        <w:t xml:space="preserve"> </w:t>
      </w:r>
      <w:r>
        <w:rPr>
          <w:szCs w:val="28"/>
        </w:rPr>
        <w:t xml:space="preserve">розпорядження голови Закарпатської обласної державної адміністрації - начальника обласної військової адміністрації від </w:t>
      </w:r>
      <w:r w:rsidR="00677CFE">
        <w:rPr>
          <w:szCs w:val="28"/>
        </w:rPr>
        <w:t>09</w:t>
      </w:r>
      <w:r w:rsidR="00B74B5E">
        <w:rPr>
          <w:szCs w:val="28"/>
        </w:rPr>
        <w:t>.</w:t>
      </w:r>
      <w:r w:rsidR="00677CFE">
        <w:rPr>
          <w:szCs w:val="28"/>
        </w:rPr>
        <w:t>0</w:t>
      </w:r>
      <w:r w:rsidR="00B74B5E">
        <w:rPr>
          <w:szCs w:val="28"/>
        </w:rPr>
        <w:t>1.</w:t>
      </w:r>
      <w:r w:rsidR="00AA687D">
        <w:rPr>
          <w:szCs w:val="28"/>
        </w:rPr>
        <w:t>.</w:t>
      </w:r>
      <w:r>
        <w:rPr>
          <w:szCs w:val="28"/>
        </w:rPr>
        <w:t>202</w:t>
      </w:r>
      <w:r w:rsidR="00677CFE">
        <w:rPr>
          <w:szCs w:val="28"/>
        </w:rPr>
        <w:t>6</w:t>
      </w:r>
      <w:r w:rsidR="00AA687D">
        <w:rPr>
          <w:szCs w:val="28"/>
        </w:rPr>
        <w:t xml:space="preserve"> </w:t>
      </w:r>
      <w:r>
        <w:rPr>
          <w:szCs w:val="28"/>
        </w:rPr>
        <w:t xml:space="preserve">№ </w:t>
      </w:r>
      <w:r w:rsidR="00677CFE">
        <w:rPr>
          <w:szCs w:val="28"/>
        </w:rPr>
        <w:t>10</w:t>
      </w:r>
      <w:r>
        <w:rPr>
          <w:szCs w:val="28"/>
        </w:rPr>
        <w:t xml:space="preserve"> ,,Про </w:t>
      </w:r>
      <w:r w:rsidR="00677CFE">
        <w:rPr>
          <w:szCs w:val="28"/>
        </w:rPr>
        <w:t xml:space="preserve">організацію і проведення заходів із </w:t>
      </w:r>
      <w:r w:rsidR="00B74B5E">
        <w:rPr>
          <w:szCs w:val="28"/>
        </w:rPr>
        <w:t>підготовк</w:t>
      </w:r>
      <w:r w:rsidR="00677CFE">
        <w:rPr>
          <w:szCs w:val="28"/>
        </w:rPr>
        <w:t>и громадян України</w:t>
      </w:r>
      <w:r w:rsidR="00B74B5E">
        <w:rPr>
          <w:szCs w:val="28"/>
        </w:rPr>
        <w:t xml:space="preserve"> до національного спротиву на </w:t>
      </w:r>
      <w:r w:rsidR="00677CFE">
        <w:rPr>
          <w:szCs w:val="28"/>
        </w:rPr>
        <w:t>2026 рік</w:t>
      </w:r>
      <w:r>
        <w:rPr>
          <w:szCs w:val="28"/>
        </w:rPr>
        <w:t>”:</w:t>
      </w:r>
    </w:p>
    <w:p w14:paraId="6577F54E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14:paraId="460A9D28" w14:textId="29178635" w:rsidR="00CB2DC1" w:rsidRDefault="008F68AF" w:rsidP="000875FF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    </w:t>
      </w:r>
      <w:r w:rsidR="00BD4E42">
        <w:rPr>
          <w:color w:val="000000"/>
        </w:rPr>
        <w:t>У межах повноважень, г</w:t>
      </w:r>
      <w:r w:rsidR="0010722E">
        <w:rPr>
          <w:color w:val="000000"/>
        </w:rPr>
        <w:t xml:space="preserve">оловам виконавчих комітетів місцевих рад (ТГ); </w:t>
      </w:r>
    </w:p>
    <w:p w14:paraId="37B1D6EF" w14:textId="34663BDC" w:rsidR="0010722E" w:rsidRPr="000875FF" w:rsidRDefault="0010722E" w:rsidP="007247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330D1B">
        <w:rPr>
          <w:color w:val="000000"/>
        </w:rPr>
        <w:t>1</w:t>
      </w:r>
      <w:r>
        <w:rPr>
          <w:color w:val="000000"/>
        </w:rPr>
        <w:t xml:space="preserve"> </w:t>
      </w:r>
      <w:r w:rsidR="00BD4E42">
        <w:rPr>
          <w:color w:val="000000"/>
        </w:rPr>
        <w:t>Надавати допомогу та сприяти в організації проведення заходів із базової підготовки громадян України</w:t>
      </w:r>
      <w:r w:rsidRPr="0010722E">
        <w:rPr>
          <w:color w:val="000000"/>
        </w:rPr>
        <w:t xml:space="preserve"> до національного спротиву</w:t>
      </w:r>
      <w:r w:rsidR="00BD4E42">
        <w:rPr>
          <w:color w:val="000000"/>
        </w:rPr>
        <w:t xml:space="preserve"> у 2026 році комунальною установою ,,Закарпатський обласний центр підготовки населення до національного спротиву’’ за участі підрозділів територіальної оборони</w:t>
      </w:r>
      <w:r w:rsidR="00E05793">
        <w:rPr>
          <w:color w:val="000000"/>
        </w:rPr>
        <w:t xml:space="preserve">, штабу району територіальної оборони із залученням командирів та членів добровольчих формувань </w:t>
      </w:r>
      <w:r w:rsidR="00BD4E42">
        <w:rPr>
          <w:color w:val="000000"/>
        </w:rPr>
        <w:t xml:space="preserve"> </w:t>
      </w:r>
      <w:r w:rsidR="00E05793">
        <w:rPr>
          <w:color w:val="000000"/>
        </w:rPr>
        <w:t xml:space="preserve">територіальних громад, інструкторів, громадських організацій, комунальних установ, військовослужбовців та посадових осіб військових частин, </w:t>
      </w:r>
      <w:r w:rsidR="0003672A">
        <w:rPr>
          <w:color w:val="000000"/>
        </w:rPr>
        <w:t xml:space="preserve">Мукачівського районного </w:t>
      </w:r>
      <w:r w:rsidR="00E05793">
        <w:rPr>
          <w:color w:val="000000"/>
        </w:rPr>
        <w:t>територіальн</w:t>
      </w:r>
      <w:r w:rsidR="004572E9">
        <w:rPr>
          <w:color w:val="000000"/>
        </w:rPr>
        <w:t>ого</w:t>
      </w:r>
      <w:r w:rsidR="00E05793">
        <w:rPr>
          <w:color w:val="000000"/>
        </w:rPr>
        <w:t xml:space="preserve"> центр</w:t>
      </w:r>
      <w:r w:rsidR="004572E9">
        <w:rPr>
          <w:color w:val="000000"/>
        </w:rPr>
        <w:t>у</w:t>
      </w:r>
      <w:r w:rsidR="00E05793">
        <w:rPr>
          <w:color w:val="000000"/>
        </w:rPr>
        <w:t xml:space="preserve"> комплектування та соціальної підтримки, правоохоронних органів, </w:t>
      </w:r>
      <w:r w:rsidR="004572E9">
        <w:rPr>
          <w:color w:val="000000"/>
        </w:rPr>
        <w:t xml:space="preserve">Мукачівського районного Управління </w:t>
      </w:r>
      <w:r w:rsidR="00E05793">
        <w:rPr>
          <w:color w:val="000000"/>
        </w:rPr>
        <w:t>ДСНС у</w:t>
      </w:r>
      <w:r w:rsidR="004572E9">
        <w:rPr>
          <w:color w:val="000000"/>
        </w:rPr>
        <w:t xml:space="preserve"> Закарпатській області, представників інших військових частин Збройних Сил України, силових структур та інших складових Сил безпеки та оборони (за погодженням з їх керівниками), спеціалістів закладів освіти та медичних закладів, ветеранів війни</w:t>
      </w:r>
      <w:r w:rsidRPr="0010722E">
        <w:rPr>
          <w:color w:val="000000"/>
        </w:rPr>
        <w:t>.</w:t>
      </w:r>
    </w:p>
    <w:p w14:paraId="40C21EE5" w14:textId="46EBFF85" w:rsidR="00330D1B" w:rsidRPr="003F5E48" w:rsidRDefault="003F5E48" w:rsidP="00CF2F2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lastRenderedPageBreak/>
        <w:tab/>
      </w:r>
      <w:r w:rsidR="00330D1B" w:rsidRPr="003F5E48">
        <w:rPr>
          <w:color w:val="000000"/>
        </w:rPr>
        <w:t xml:space="preserve">1.2 </w:t>
      </w:r>
      <w:r w:rsidR="000A3FF3">
        <w:rPr>
          <w:color w:val="000000"/>
        </w:rPr>
        <w:t xml:space="preserve">Видати відповідні організаційно-розпорядчі документи про організацію, здійснення і проведення заходів із підготовки громадян України до національного спротиву на підвідомчій території. </w:t>
      </w:r>
    </w:p>
    <w:p w14:paraId="485E1E32" w14:textId="7C3FEECB" w:rsidR="00330D1B" w:rsidRDefault="00330D1B" w:rsidP="0079676E">
      <w:pPr>
        <w:pStyle w:val="a9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1.3 </w:t>
      </w:r>
      <w:r w:rsidR="000A3FF3">
        <w:rPr>
          <w:color w:val="000000"/>
        </w:rPr>
        <w:t xml:space="preserve">Забезпечити фінансування витрат, пов’язаних із проведенням заходів із базової підготовки населення до національного спротиву, враховуючи чинні програми, затверджені виконавчими комітетами місцевих рад (ТГ). </w:t>
      </w:r>
    </w:p>
    <w:p w14:paraId="27547DBA" w14:textId="575941A3" w:rsidR="003F5E48" w:rsidRDefault="00330D1B" w:rsidP="00CF2F20">
      <w:pPr>
        <w:pStyle w:val="a9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35"/>
        <w:jc w:val="both"/>
        <w:rPr>
          <w:color w:val="000000"/>
        </w:rPr>
      </w:pPr>
      <w:r>
        <w:rPr>
          <w:color w:val="000000"/>
        </w:rPr>
        <w:t>1.4</w:t>
      </w:r>
      <w:r w:rsidR="0079676E">
        <w:rPr>
          <w:color w:val="000000"/>
        </w:rPr>
        <w:t xml:space="preserve"> </w:t>
      </w:r>
      <w:r w:rsidR="00CF2F20">
        <w:rPr>
          <w:color w:val="000000"/>
        </w:rPr>
        <w:t xml:space="preserve"> </w:t>
      </w:r>
      <w:r w:rsidR="000A3FF3">
        <w:rPr>
          <w:color w:val="000000"/>
        </w:rPr>
        <w:t>Передбачити у бюджетах на 2026 рік кошти для матеріально-</w:t>
      </w:r>
      <w:r w:rsidR="00297A29">
        <w:rPr>
          <w:color w:val="000000"/>
        </w:rPr>
        <w:t>технічного забезпечення заходів із підготовки населення до національного спротиву та перевезення слухачів до місць проведення практичних занять із підготовки.</w:t>
      </w:r>
      <w:r w:rsidR="003F5E48" w:rsidRPr="003F5E48">
        <w:rPr>
          <w:color w:val="000000"/>
        </w:rPr>
        <w:t xml:space="preserve"> </w:t>
      </w:r>
    </w:p>
    <w:p w14:paraId="2144AB32" w14:textId="21721261" w:rsidR="00F06B16" w:rsidRDefault="0079676E" w:rsidP="0079676E">
      <w:pPr>
        <w:pStyle w:val="a9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</w:rPr>
      </w:pPr>
      <w:r>
        <w:rPr>
          <w:color w:val="000000"/>
        </w:rPr>
        <w:tab/>
      </w:r>
      <w:r w:rsidR="003F5E48" w:rsidRPr="003F5E48">
        <w:rPr>
          <w:color w:val="000000"/>
        </w:rPr>
        <w:t xml:space="preserve">1.5. </w:t>
      </w:r>
      <w:r w:rsidR="00297A29">
        <w:rPr>
          <w:color w:val="000000"/>
        </w:rPr>
        <w:t>Спільно із старшим інструктор</w:t>
      </w:r>
      <w:r w:rsidR="00CB5221">
        <w:rPr>
          <w:color w:val="000000"/>
        </w:rPr>
        <w:t>ом</w:t>
      </w:r>
      <w:r w:rsidR="00297A29">
        <w:rPr>
          <w:color w:val="000000"/>
        </w:rPr>
        <w:t xml:space="preserve"> комунальної установи ,,Закарпатський обласний центр підготовки населення до національного спротиву’’ визначити місце проведення практичних занять із підготовки населення до національного спротиву. </w:t>
      </w:r>
    </w:p>
    <w:p w14:paraId="3553B044" w14:textId="5DE75534" w:rsidR="00297A29" w:rsidRDefault="00F06B16" w:rsidP="0079676E">
      <w:pPr>
        <w:pStyle w:val="a9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</w:rPr>
      </w:pPr>
      <w:r>
        <w:rPr>
          <w:color w:val="000000"/>
        </w:rPr>
        <w:tab/>
        <w:t>1.6.</w:t>
      </w:r>
      <w:r w:rsidR="00297A29">
        <w:rPr>
          <w:color w:val="000000"/>
        </w:rPr>
        <w:t xml:space="preserve"> </w:t>
      </w:r>
      <w:r>
        <w:rPr>
          <w:color w:val="000000"/>
        </w:rPr>
        <w:t>Забезпечити присутність та доставку мешканців територіальних громад, чоловіків та жінок віком від 18 до 60 років, до місць проведення навчань.</w:t>
      </w:r>
    </w:p>
    <w:p w14:paraId="7168E858" w14:textId="5A8C29B2" w:rsidR="00F06B16" w:rsidRDefault="00F41C4E" w:rsidP="0039293B">
      <w:pPr>
        <w:pStyle w:val="a9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593"/>
        <w:jc w:val="both"/>
        <w:rPr>
          <w:color w:val="000000"/>
        </w:rPr>
      </w:pPr>
      <w:r>
        <w:rPr>
          <w:color w:val="000000"/>
        </w:rPr>
        <w:t xml:space="preserve">2. </w:t>
      </w:r>
      <w:r w:rsidR="009643BA">
        <w:rPr>
          <w:color w:val="000000"/>
        </w:rPr>
        <w:t xml:space="preserve"> </w:t>
      </w:r>
      <w:r w:rsidR="00F06B16">
        <w:rPr>
          <w:color w:val="000000"/>
        </w:rPr>
        <w:t>Відділу інформаційної діяльності та комунікацій з громадськістю районної державної адміністраці</w:t>
      </w:r>
      <w:r w:rsidR="002816D7">
        <w:rPr>
          <w:color w:val="000000"/>
        </w:rPr>
        <w:t xml:space="preserve">ї – районної військової адміністрації спільно з комунальною установою ,,Закарпатський обласний центр підготовки населення до національного спротиву’’  забезпечити висвітлення заходів підготовки населення до національного спротиву в засобах масової інформації та соціальних мережах. </w:t>
      </w:r>
    </w:p>
    <w:p w14:paraId="1AE71DB2" w14:textId="301084CE" w:rsidR="00CB2DC1" w:rsidRPr="00DB4585" w:rsidRDefault="009643BA" w:rsidP="00F41C4E">
      <w:pPr>
        <w:pStyle w:val="a9"/>
        <w:tabs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jc w:val="both"/>
        <w:rPr>
          <w:color w:val="000000"/>
        </w:rPr>
      </w:pPr>
      <w:r>
        <w:rPr>
          <w:color w:val="000000"/>
        </w:rPr>
        <w:t xml:space="preserve">3.   </w:t>
      </w:r>
      <w:r w:rsidR="00BB5CC7" w:rsidRPr="00DB4585">
        <w:rPr>
          <w:color w:val="000000"/>
        </w:rPr>
        <w:t>Контроль за в</w:t>
      </w:r>
      <w:r w:rsidR="00FE1BAA" w:rsidRPr="00DB4585">
        <w:rPr>
          <w:color w:val="000000"/>
        </w:rPr>
        <w:t>и</w:t>
      </w:r>
      <w:r w:rsidR="00CB2DC1" w:rsidRPr="00DB4585">
        <w:rPr>
          <w:color w:val="000000"/>
        </w:rPr>
        <w:t xml:space="preserve">конанням цього розпорядження </w:t>
      </w:r>
      <w:r w:rsidR="00DB4585">
        <w:rPr>
          <w:color w:val="000000"/>
        </w:rPr>
        <w:t>залишаю за собою</w:t>
      </w:r>
      <w:r w:rsidR="009A5D7E" w:rsidRPr="00DB4585">
        <w:rPr>
          <w:color w:val="000000"/>
        </w:rPr>
        <w:t>.</w:t>
      </w:r>
    </w:p>
    <w:p w14:paraId="2F6B07B6" w14:textId="77777777" w:rsidR="008F3110" w:rsidRDefault="008F3110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00E03CE9" w14:textId="77777777" w:rsidR="00DB4585" w:rsidRDefault="00DB4585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2CBA691A" w14:textId="77777777" w:rsidR="0079676E" w:rsidRDefault="0079676E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F660D56" w14:textId="77777777" w:rsidR="0079676E" w:rsidRPr="009A5D7E" w:rsidRDefault="0079676E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813A6FC" w14:textId="5E648741" w:rsidR="00CB2DC1" w:rsidRDefault="0079676E" w:rsidP="00CB2DC1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>В. о. г</w:t>
      </w:r>
      <w:r w:rsidR="00CB2DC1">
        <w:rPr>
          <w:b/>
          <w:szCs w:val="28"/>
        </w:rPr>
        <w:t>олов</w:t>
      </w:r>
      <w:r>
        <w:rPr>
          <w:b/>
          <w:szCs w:val="28"/>
        </w:rPr>
        <w:t>и</w:t>
      </w:r>
      <w:r w:rsidR="00CB2DC1">
        <w:rPr>
          <w:b/>
          <w:szCs w:val="28"/>
        </w:rPr>
        <w:t xml:space="preserve"> районної державної</w:t>
      </w:r>
    </w:p>
    <w:p w14:paraId="64F9F187" w14:textId="51A5BBA1" w:rsidR="00CB2DC1" w:rsidRDefault="00CB2DC1" w:rsidP="00CB2DC1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>адміністрації - начальник</w:t>
      </w:r>
      <w:r w:rsidR="0079676E">
        <w:rPr>
          <w:b/>
          <w:szCs w:val="28"/>
        </w:rPr>
        <w:t>а</w:t>
      </w:r>
    </w:p>
    <w:p w14:paraId="63B3BC08" w14:textId="60C29775" w:rsidR="0002612A" w:rsidRDefault="00CB2DC1" w:rsidP="008F3110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 xml:space="preserve">районної військової адміністрації                                   </w:t>
      </w:r>
      <w:r w:rsidR="0079676E">
        <w:rPr>
          <w:b/>
          <w:szCs w:val="28"/>
        </w:rPr>
        <w:t>Ігор ЯВОРСЬКИЙ</w:t>
      </w:r>
    </w:p>
    <w:p w14:paraId="1FFBAD5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486749B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7EF36021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4A6BD1F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7A8D971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45F908A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66424E45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452B917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299C6F2A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42D62DED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79C53B8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966AC4D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ED83F5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0B915BB" w14:textId="77777777" w:rsidR="0087411E" w:rsidRDefault="0087411E" w:rsidP="0087411E">
      <w:pPr>
        <w:jc w:val="center"/>
        <w:rPr>
          <w:b/>
          <w:szCs w:val="28"/>
        </w:rPr>
      </w:pPr>
    </w:p>
    <w:p w14:paraId="757AFC73" w14:textId="77777777" w:rsidR="0087411E" w:rsidRDefault="0087411E" w:rsidP="0087411E">
      <w:pPr>
        <w:jc w:val="center"/>
        <w:rPr>
          <w:b/>
          <w:szCs w:val="28"/>
        </w:rPr>
      </w:pPr>
    </w:p>
    <w:p w14:paraId="00AB2D01" w14:textId="77777777" w:rsidR="0087411E" w:rsidRDefault="0087411E" w:rsidP="0087411E">
      <w:pPr>
        <w:jc w:val="center"/>
        <w:rPr>
          <w:b/>
          <w:szCs w:val="28"/>
        </w:rPr>
      </w:pPr>
    </w:p>
    <w:p w14:paraId="4D62F9AC" w14:textId="77777777" w:rsidR="0087411E" w:rsidRDefault="0087411E" w:rsidP="0087411E">
      <w:pPr>
        <w:jc w:val="center"/>
        <w:rPr>
          <w:b/>
          <w:szCs w:val="28"/>
        </w:rPr>
      </w:pPr>
    </w:p>
    <w:p w14:paraId="4E0D329A" w14:textId="77777777" w:rsidR="0087411E" w:rsidRDefault="0087411E" w:rsidP="0087411E">
      <w:pPr>
        <w:jc w:val="center"/>
        <w:rPr>
          <w:b/>
          <w:szCs w:val="28"/>
        </w:rPr>
      </w:pPr>
    </w:p>
    <w:p w14:paraId="2136457C" w14:textId="77777777" w:rsidR="0087411E" w:rsidRDefault="0087411E" w:rsidP="0087411E">
      <w:pPr>
        <w:jc w:val="center"/>
        <w:rPr>
          <w:b/>
          <w:szCs w:val="28"/>
        </w:rPr>
      </w:pPr>
    </w:p>
    <w:sectPr w:rsidR="0087411E" w:rsidSect="00DB4585">
      <w:pgSz w:w="11906" w:h="16838"/>
      <w:pgMar w:top="851" w:right="707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2B2AF" w14:textId="77777777" w:rsidR="00A96137" w:rsidRDefault="00A96137" w:rsidP="00A91C76">
      <w:r>
        <w:separator/>
      </w:r>
    </w:p>
  </w:endnote>
  <w:endnote w:type="continuationSeparator" w:id="0">
    <w:p w14:paraId="515F70F3" w14:textId="77777777" w:rsidR="00A96137" w:rsidRDefault="00A96137" w:rsidP="00A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F3BD7" w14:textId="77777777" w:rsidR="00A96137" w:rsidRDefault="00A96137" w:rsidP="00A91C76">
      <w:r>
        <w:separator/>
      </w:r>
    </w:p>
  </w:footnote>
  <w:footnote w:type="continuationSeparator" w:id="0">
    <w:p w14:paraId="38D65562" w14:textId="77777777" w:rsidR="00A96137" w:rsidRDefault="00A96137" w:rsidP="00A9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A06B6"/>
    <w:multiLevelType w:val="multilevel"/>
    <w:tmpl w:val="495826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D133261"/>
    <w:multiLevelType w:val="hybridMultilevel"/>
    <w:tmpl w:val="A18E624A"/>
    <w:lvl w:ilvl="0" w:tplc="658C3A08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C04EB"/>
    <w:multiLevelType w:val="multilevel"/>
    <w:tmpl w:val="B77A39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C1"/>
    <w:rsid w:val="0002612A"/>
    <w:rsid w:val="0003672A"/>
    <w:rsid w:val="000875FF"/>
    <w:rsid w:val="000A0C05"/>
    <w:rsid w:val="000A3FF3"/>
    <w:rsid w:val="000E1220"/>
    <w:rsid w:val="0010722E"/>
    <w:rsid w:val="00116C33"/>
    <w:rsid w:val="001215B1"/>
    <w:rsid w:val="0013075B"/>
    <w:rsid w:val="00143459"/>
    <w:rsid w:val="001E610E"/>
    <w:rsid w:val="00233689"/>
    <w:rsid w:val="002816D7"/>
    <w:rsid w:val="00297A29"/>
    <w:rsid w:val="002D47CB"/>
    <w:rsid w:val="00330D1B"/>
    <w:rsid w:val="0039293B"/>
    <w:rsid w:val="003C2224"/>
    <w:rsid w:val="003F5E48"/>
    <w:rsid w:val="004562CF"/>
    <w:rsid w:val="004572E9"/>
    <w:rsid w:val="005C4E12"/>
    <w:rsid w:val="00677CFE"/>
    <w:rsid w:val="006934DC"/>
    <w:rsid w:val="006D55AE"/>
    <w:rsid w:val="00710E33"/>
    <w:rsid w:val="00712BB5"/>
    <w:rsid w:val="00724743"/>
    <w:rsid w:val="007631E1"/>
    <w:rsid w:val="00765CFB"/>
    <w:rsid w:val="0079676E"/>
    <w:rsid w:val="007E405D"/>
    <w:rsid w:val="007F049A"/>
    <w:rsid w:val="0081147E"/>
    <w:rsid w:val="0087411E"/>
    <w:rsid w:val="008F3110"/>
    <w:rsid w:val="008F68AF"/>
    <w:rsid w:val="009643BA"/>
    <w:rsid w:val="009A5D7E"/>
    <w:rsid w:val="009C787E"/>
    <w:rsid w:val="00A648EC"/>
    <w:rsid w:val="00A64D31"/>
    <w:rsid w:val="00A83669"/>
    <w:rsid w:val="00A91C76"/>
    <w:rsid w:val="00A96137"/>
    <w:rsid w:val="00AA687D"/>
    <w:rsid w:val="00AB22C8"/>
    <w:rsid w:val="00AB6A14"/>
    <w:rsid w:val="00AD7EA3"/>
    <w:rsid w:val="00B609EA"/>
    <w:rsid w:val="00B63848"/>
    <w:rsid w:val="00B74B5E"/>
    <w:rsid w:val="00BB5CC7"/>
    <w:rsid w:val="00BB7C64"/>
    <w:rsid w:val="00BC5DAC"/>
    <w:rsid w:val="00BD4E42"/>
    <w:rsid w:val="00BF691E"/>
    <w:rsid w:val="00C50036"/>
    <w:rsid w:val="00C6396B"/>
    <w:rsid w:val="00C853ED"/>
    <w:rsid w:val="00CB2DC1"/>
    <w:rsid w:val="00CB46DA"/>
    <w:rsid w:val="00CB5221"/>
    <w:rsid w:val="00CF2F20"/>
    <w:rsid w:val="00CF2FD0"/>
    <w:rsid w:val="00D22E7D"/>
    <w:rsid w:val="00D7430B"/>
    <w:rsid w:val="00DB4585"/>
    <w:rsid w:val="00E05793"/>
    <w:rsid w:val="00E11F16"/>
    <w:rsid w:val="00E252A0"/>
    <w:rsid w:val="00E76FEA"/>
    <w:rsid w:val="00F06B16"/>
    <w:rsid w:val="00F41C4E"/>
    <w:rsid w:val="00F76527"/>
    <w:rsid w:val="00FA7E2B"/>
    <w:rsid w:val="00FE0F04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11261"/>
  <w15:docId w15:val="{DD8298D3-7460-4F3E-B470-BC13D8E2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D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F41C4E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F41C4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C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A91C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1C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A91C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1C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E76FE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41C4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F41C4E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2415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24</cp:revision>
  <cp:lastPrinted>2026-01-14T08:02:00Z</cp:lastPrinted>
  <dcterms:created xsi:type="dcterms:W3CDTF">2025-01-03T07:46:00Z</dcterms:created>
  <dcterms:modified xsi:type="dcterms:W3CDTF">2026-03-07T08:54:00Z</dcterms:modified>
</cp:coreProperties>
</file>